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C1B61" w14:textId="77777777" w:rsidR="00D864E1" w:rsidRPr="0007386B" w:rsidRDefault="00D864E1" w:rsidP="00D864E1">
      <w:pPr>
        <w:spacing w:after="0" w:line="480" w:lineRule="auto"/>
        <w:rPr>
          <w:rFonts w:ascii="Arial" w:eastAsia="Calibri" w:hAnsi="Arial" w:cs="Arial"/>
          <w:b/>
          <w:sz w:val="21"/>
          <w:szCs w:val="21"/>
        </w:rPr>
      </w:pPr>
      <w:r w:rsidRPr="0007386B">
        <w:rPr>
          <w:rFonts w:ascii="Arial" w:eastAsia="Calibri" w:hAnsi="Arial" w:cs="Arial"/>
          <w:b/>
          <w:sz w:val="21"/>
          <w:szCs w:val="21"/>
        </w:rPr>
        <w:t>Wykonawca:</w:t>
      </w:r>
    </w:p>
    <w:p w14:paraId="29A30246" w14:textId="77777777" w:rsidR="00D864E1" w:rsidRPr="0007386B" w:rsidRDefault="00D864E1" w:rsidP="00D864E1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</w:rPr>
      </w:pPr>
      <w:r w:rsidRPr="0007386B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13135D0C" w14:textId="1A9F6610" w:rsidR="00F76075" w:rsidRDefault="00D864E1" w:rsidP="00D864E1">
      <w:pPr>
        <w:spacing w:after="0" w:line="240" w:lineRule="auto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 xml:space="preserve">  </w:t>
      </w:r>
      <w:r w:rsidRPr="0007386B">
        <w:rPr>
          <w:rFonts w:ascii="Arial" w:eastAsia="Calibri" w:hAnsi="Arial" w:cs="Arial"/>
          <w:i/>
          <w:sz w:val="16"/>
          <w:szCs w:val="16"/>
        </w:rPr>
        <w:t>(nazwa, adres</w:t>
      </w:r>
      <w:r>
        <w:rPr>
          <w:rFonts w:ascii="Arial" w:eastAsia="Calibri" w:hAnsi="Arial" w:cs="Arial"/>
          <w:i/>
          <w:sz w:val="16"/>
          <w:szCs w:val="16"/>
        </w:rPr>
        <w:t>)</w:t>
      </w:r>
    </w:p>
    <w:p w14:paraId="5BFB9C59" w14:textId="77777777" w:rsidR="00D864E1" w:rsidRDefault="00D864E1" w:rsidP="00D864E1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1027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5387"/>
        <w:gridCol w:w="1266"/>
        <w:gridCol w:w="1415"/>
        <w:gridCol w:w="1571"/>
      </w:tblGrid>
      <w:tr w:rsidR="00D864E1" w:rsidRPr="0021677B" w14:paraId="31100F9A" w14:textId="77777777" w:rsidTr="006C5374">
        <w:trPr>
          <w:trHeight w:val="670"/>
        </w:trPr>
        <w:tc>
          <w:tcPr>
            <w:tcW w:w="10273" w:type="dxa"/>
            <w:gridSpan w:val="5"/>
            <w:shd w:val="clear" w:color="auto" w:fill="F2F2F2"/>
            <w:noWrap/>
            <w:vAlign w:val="bottom"/>
            <w:hideMark/>
          </w:tcPr>
          <w:p w14:paraId="12D44FFE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  <w:p w14:paraId="760D77A5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21677B">
              <w:rPr>
                <w:rFonts w:eastAsia="Times New Roman" w:cstheme="minorHAnsi"/>
                <w:b/>
                <w:bCs/>
                <w:lang w:eastAsia="pl-PL"/>
              </w:rPr>
              <w:t>Załącznik nr 3a - Formularz Cenowy</w:t>
            </w:r>
            <w:bookmarkStart w:id="0" w:name="_Hlk216338799"/>
            <w:r w:rsidRPr="0021677B">
              <w:rPr>
                <w:rFonts w:eastAsia="Calibr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7DB3F3DE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1677B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 xml:space="preserve">Postępowanie: </w:t>
            </w:r>
            <w:r w:rsidRPr="0021677B">
              <w:rPr>
                <w:rFonts w:eastAsia="Times New Roman" w:cstheme="minorHAnsi"/>
                <w:b/>
                <w:bCs/>
                <w:lang w:eastAsia="pl-PL"/>
              </w:rPr>
              <w:t>JRP/PSZOK/03/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1/</w:t>
            </w:r>
            <w:r w:rsidRPr="0021677B">
              <w:rPr>
                <w:rFonts w:eastAsia="Times New Roman" w:cstheme="minorHAnsi"/>
                <w:b/>
                <w:bCs/>
                <w:lang w:eastAsia="pl-PL"/>
              </w:rPr>
              <w:t>25</w:t>
            </w:r>
            <w:bookmarkEnd w:id="0"/>
            <w:r>
              <w:rPr>
                <w:rFonts w:eastAsia="Times New Roman" w:cstheme="minorHAnsi"/>
                <w:b/>
                <w:bCs/>
                <w:lang w:eastAsia="pl-PL"/>
              </w:rPr>
              <w:t>/2026</w:t>
            </w:r>
          </w:p>
          <w:p w14:paraId="7B9F807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</w:tr>
      <w:tr w:rsidR="00D864E1" w:rsidRPr="0021677B" w14:paraId="072F9CB1" w14:textId="77777777" w:rsidTr="006C5374">
        <w:trPr>
          <w:trHeight w:val="773"/>
        </w:trPr>
        <w:tc>
          <w:tcPr>
            <w:tcW w:w="634" w:type="dxa"/>
            <w:noWrap/>
            <w:vAlign w:val="center"/>
            <w:hideMark/>
          </w:tcPr>
          <w:p w14:paraId="50334D9A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5387" w:type="dxa"/>
            <w:noWrap/>
            <w:vAlign w:val="center"/>
            <w:hideMark/>
          </w:tcPr>
          <w:p w14:paraId="5B34F1CC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1266" w:type="dxa"/>
            <w:vAlign w:val="center"/>
          </w:tcPr>
          <w:p w14:paraId="192D0BAF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 bez VAT</w:t>
            </w:r>
          </w:p>
          <w:p w14:paraId="7025F39D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1415" w:type="dxa"/>
            <w:vAlign w:val="center"/>
          </w:tcPr>
          <w:p w14:paraId="7AFFD354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Podatek VAT</w:t>
            </w:r>
          </w:p>
          <w:p w14:paraId="435B431D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  <w:p w14:paraId="1F2A8448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1571" w:type="dxa"/>
            <w:vAlign w:val="center"/>
          </w:tcPr>
          <w:p w14:paraId="3D218257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Wartość </w:t>
            </w: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z VAT</w:t>
            </w:r>
          </w:p>
          <w:p w14:paraId="499228AF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PLN</w:t>
            </w:r>
          </w:p>
        </w:tc>
      </w:tr>
      <w:tr w:rsidR="00D864E1" w:rsidRPr="0021677B" w14:paraId="28A82396" w14:textId="77777777" w:rsidTr="006C5374">
        <w:trPr>
          <w:trHeight w:val="354"/>
        </w:trPr>
        <w:tc>
          <w:tcPr>
            <w:tcW w:w="634" w:type="dxa"/>
            <w:noWrap/>
          </w:tcPr>
          <w:p w14:paraId="489AE0FB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8" w:type="dxa"/>
            <w:gridSpan w:val="3"/>
            <w:noWrap/>
          </w:tcPr>
          <w:p w14:paraId="78B5DD3D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Dokumenty Wykonawcy</w:t>
            </w:r>
          </w:p>
        </w:tc>
        <w:tc>
          <w:tcPr>
            <w:tcW w:w="1571" w:type="dxa"/>
          </w:tcPr>
          <w:p w14:paraId="73F5681D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6A83937A" w14:textId="77777777" w:rsidTr="006C5374">
        <w:trPr>
          <w:trHeight w:val="274"/>
        </w:trPr>
        <w:tc>
          <w:tcPr>
            <w:tcW w:w="634" w:type="dxa"/>
            <w:noWrap/>
          </w:tcPr>
          <w:p w14:paraId="5569FF7E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1.1</w:t>
            </w:r>
          </w:p>
        </w:tc>
        <w:tc>
          <w:tcPr>
            <w:tcW w:w="5387" w:type="dxa"/>
            <w:noWrap/>
          </w:tcPr>
          <w:p w14:paraId="5E7B61F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Projekt budowlany </w:t>
            </w:r>
            <w:r w:rsidRPr="0021677B">
              <w:rPr>
                <w:rFonts w:cstheme="minorHAnsi"/>
                <w:sz w:val="20"/>
                <w:szCs w:val="20"/>
              </w:rPr>
              <w:t>do pozwolenia na budowę (w tym projekty techniczne)</w:t>
            </w:r>
          </w:p>
        </w:tc>
        <w:tc>
          <w:tcPr>
            <w:tcW w:w="1266" w:type="dxa"/>
          </w:tcPr>
          <w:p w14:paraId="3E6AD8E3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240F5C3A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7C51D5CA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044AC583" w14:textId="77777777" w:rsidTr="006C5374">
        <w:trPr>
          <w:trHeight w:val="274"/>
        </w:trPr>
        <w:tc>
          <w:tcPr>
            <w:tcW w:w="634" w:type="dxa"/>
            <w:noWrap/>
          </w:tcPr>
          <w:p w14:paraId="54BD9B24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1.2</w:t>
            </w:r>
          </w:p>
        </w:tc>
        <w:tc>
          <w:tcPr>
            <w:tcW w:w="5387" w:type="dxa"/>
            <w:noWrap/>
          </w:tcPr>
          <w:p w14:paraId="08F59C8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cstheme="minorHAnsi"/>
                <w:sz w:val="20"/>
                <w:szCs w:val="20"/>
              </w:rPr>
              <w:t>Projekty Wykonawcze wszystkich branż</w:t>
            </w:r>
          </w:p>
        </w:tc>
        <w:tc>
          <w:tcPr>
            <w:tcW w:w="1266" w:type="dxa"/>
          </w:tcPr>
          <w:p w14:paraId="5182C8D3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215F2211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9AAB0BA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3BB55D6C" w14:textId="77777777" w:rsidTr="006C5374">
        <w:trPr>
          <w:trHeight w:val="274"/>
        </w:trPr>
        <w:tc>
          <w:tcPr>
            <w:tcW w:w="634" w:type="dxa"/>
            <w:noWrap/>
          </w:tcPr>
          <w:p w14:paraId="4387E25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1.3</w:t>
            </w:r>
          </w:p>
        </w:tc>
        <w:tc>
          <w:tcPr>
            <w:tcW w:w="5387" w:type="dxa"/>
            <w:noWrap/>
          </w:tcPr>
          <w:p w14:paraId="4F023250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Specyfikacje Techniczne Wykonania i Odbioru Robót Budowlanych</w:t>
            </w:r>
          </w:p>
        </w:tc>
        <w:tc>
          <w:tcPr>
            <w:tcW w:w="1266" w:type="dxa"/>
          </w:tcPr>
          <w:p w14:paraId="22510EB1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1AAD57CC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070DE921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62A34ED5" w14:textId="77777777" w:rsidTr="006C5374">
        <w:trPr>
          <w:trHeight w:val="274"/>
        </w:trPr>
        <w:tc>
          <w:tcPr>
            <w:tcW w:w="634" w:type="dxa"/>
            <w:noWrap/>
          </w:tcPr>
          <w:p w14:paraId="37CDC82F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1.4</w:t>
            </w:r>
          </w:p>
        </w:tc>
        <w:tc>
          <w:tcPr>
            <w:tcW w:w="5387" w:type="dxa"/>
            <w:noWrap/>
          </w:tcPr>
          <w:p w14:paraId="6C8585A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Dokumentacja powykonawcza</w:t>
            </w:r>
          </w:p>
        </w:tc>
        <w:tc>
          <w:tcPr>
            <w:tcW w:w="1266" w:type="dxa"/>
          </w:tcPr>
          <w:p w14:paraId="5964EB39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0FA0D349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27D64860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5304612A" w14:textId="77777777" w:rsidTr="006C5374">
        <w:trPr>
          <w:trHeight w:val="274"/>
        </w:trPr>
        <w:tc>
          <w:tcPr>
            <w:tcW w:w="634" w:type="dxa"/>
            <w:noWrap/>
          </w:tcPr>
          <w:p w14:paraId="2E1437EB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1.5</w:t>
            </w:r>
          </w:p>
        </w:tc>
        <w:tc>
          <w:tcPr>
            <w:tcW w:w="5387" w:type="dxa"/>
            <w:noWrap/>
          </w:tcPr>
          <w:p w14:paraId="58B1F37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cstheme="minorHAnsi"/>
                <w:sz w:val="20"/>
                <w:szCs w:val="20"/>
              </w:rPr>
              <w:t>Dokumentacja odbiorowa niezbędna do uzyskania pozwolenia na użytkowanie</w:t>
            </w:r>
          </w:p>
        </w:tc>
        <w:tc>
          <w:tcPr>
            <w:tcW w:w="1266" w:type="dxa"/>
          </w:tcPr>
          <w:p w14:paraId="3DD6AFF8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7029815A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035445BF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7A2C998C" w14:textId="77777777" w:rsidTr="006C5374">
        <w:trPr>
          <w:trHeight w:val="354"/>
        </w:trPr>
        <w:tc>
          <w:tcPr>
            <w:tcW w:w="634" w:type="dxa"/>
            <w:noWrap/>
          </w:tcPr>
          <w:p w14:paraId="6A106B9D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noWrap/>
          </w:tcPr>
          <w:p w14:paraId="12FD5156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Razem poz. 1</w:t>
            </w:r>
          </w:p>
        </w:tc>
        <w:tc>
          <w:tcPr>
            <w:tcW w:w="1266" w:type="dxa"/>
          </w:tcPr>
          <w:p w14:paraId="1B2607EB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1D0A7447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351B7A39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7CE8813B" w14:textId="77777777" w:rsidTr="006C5374">
        <w:trPr>
          <w:trHeight w:val="354"/>
        </w:trPr>
        <w:tc>
          <w:tcPr>
            <w:tcW w:w="634" w:type="dxa"/>
            <w:noWrap/>
          </w:tcPr>
          <w:p w14:paraId="1C0B7C9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8" w:type="dxa"/>
            <w:gridSpan w:val="3"/>
            <w:noWrap/>
          </w:tcPr>
          <w:p w14:paraId="7FB7292E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1571" w:type="dxa"/>
          </w:tcPr>
          <w:p w14:paraId="30B3CDBC" w14:textId="77777777" w:rsidR="00D864E1" w:rsidRPr="0021677B" w:rsidRDefault="00D864E1" w:rsidP="006C53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864E1" w:rsidRPr="0021677B" w14:paraId="3DD5E601" w14:textId="77777777" w:rsidTr="006C5374">
        <w:trPr>
          <w:trHeight w:val="300"/>
        </w:trPr>
        <w:tc>
          <w:tcPr>
            <w:tcW w:w="634" w:type="dxa"/>
            <w:noWrap/>
            <w:vAlign w:val="bottom"/>
            <w:hideMark/>
          </w:tcPr>
          <w:p w14:paraId="7EB2AFC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</w:t>
            </w:r>
          </w:p>
        </w:tc>
        <w:tc>
          <w:tcPr>
            <w:tcW w:w="5387" w:type="dxa"/>
            <w:noWrap/>
            <w:vAlign w:val="bottom"/>
            <w:hideMark/>
          </w:tcPr>
          <w:p w14:paraId="280DCB7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cstheme="minorHAnsi"/>
                <w:sz w:val="20"/>
                <w:szCs w:val="20"/>
              </w:rPr>
              <w:t>Rampa najazdowa z zadaszeniem – obiekt nr 1</w:t>
            </w:r>
          </w:p>
        </w:tc>
        <w:tc>
          <w:tcPr>
            <w:tcW w:w="1266" w:type="dxa"/>
            <w:noWrap/>
            <w:vAlign w:val="bottom"/>
            <w:hideMark/>
          </w:tcPr>
          <w:p w14:paraId="344294C7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5" w:type="dxa"/>
            <w:noWrap/>
            <w:vAlign w:val="bottom"/>
            <w:hideMark/>
          </w:tcPr>
          <w:p w14:paraId="79527141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71" w:type="dxa"/>
          </w:tcPr>
          <w:p w14:paraId="6ACFB81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0284DDBB" w14:textId="77777777" w:rsidTr="006C5374">
        <w:trPr>
          <w:trHeight w:val="300"/>
        </w:trPr>
        <w:tc>
          <w:tcPr>
            <w:tcW w:w="634" w:type="dxa"/>
            <w:noWrap/>
            <w:vAlign w:val="bottom"/>
            <w:hideMark/>
          </w:tcPr>
          <w:p w14:paraId="51E58F40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5387" w:type="dxa"/>
            <w:noWrap/>
            <w:vAlign w:val="bottom"/>
            <w:hideMark/>
          </w:tcPr>
          <w:p w14:paraId="6EB570C0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4309">
              <w:rPr>
                <w:rFonts w:cstheme="minorHAnsi"/>
                <w:sz w:val="20"/>
                <w:szCs w:val="20"/>
              </w:rPr>
              <w:t>Budynek administracyjno-socjalny – obiekt nr 2, w tym punkt napraw (</w:t>
            </w:r>
            <w:r>
              <w:rPr>
                <w:rFonts w:cstheme="minorHAnsi"/>
                <w:sz w:val="20"/>
                <w:szCs w:val="20"/>
              </w:rPr>
              <w:t>ob.</w:t>
            </w:r>
            <w:r w:rsidRPr="00344309">
              <w:rPr>
                <w:rFonts w:cstheme="minorHAnsi"/>
                <w:sz w:val="20"/>
                <w:szCs w:val="20"/>
              </w:rPr>
              <w:t xml:space="preserve"> nr 5) i punkt wymiany rzeczy używanych (</w:t>
            </w:r>
            <w:r>
              <w:rPr>
                <w:rFonts w:cstheme="minorHAnsi"/>
                <w:sz w:val="20"/>
                <w:szCs w:val="20"/>
              </w:rPr>
              <w:t>ob.</w:t>
            </w:r>
            <w:r w:rsidRPr="00344309">
              <w:rPr>
                <w:rFonts w:cstheme="minorHAnsi"/>
                <w:sz w:val="20"/>
                <w:szCs w:val="20"/>
              </w:rPr>
              <w:t xml:space="preserve"> nr 6);</w:t>
            </w:r>
          </w:p>
        </w:tc>
        <w:tc>
          <w:tcPr>
            <w:tcW w:w="1266" w:type="dxa"/>
            <w:noWrap/>
            <w:vAlign w:val="bottom"/>
            <w:hideMark/>
          </w:tcPr>
          <w:p w14:paraId="41B3622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5" w:type="dxa"/>
            <w:noWrap/>
            <w:vAlign w:val="bottom"/>
            <w:hideMark/>
          </w:tcPr>
          <w:p w14:paraId="19CA058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71" w:type="dxa"/>
          </w:tcPr>
          <w:p w14:paraId="7642FA2F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646D1A0B" w14:textId="77777777" w:rsidTr="006C5374">
        <w:trPr>
          <w:trHeight w:val="300"/>
        </w:trPr>
        <w:tc>
          <w:tcPr>
            <w:tcW w:w="634" w:type="dxa"/>
            <w:noWrap/>
            <w:vAlign w:val="bottom"/>
            <w:hideMark/>
          </w:tcPr>
          <w:p w14:paraId="3E3AFDC4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2.3</w:t>
            </w:r>
          </w:p>
        </w:tc>
        <w:tc>
          <w:tcPr>
            <w:tcW w:w="5387" w:type="dxa"/>
            <w:noWrap/>
            <w:vAlign w:val="bottom"/>
            <w:hideMark/>
          </w:tcPr>
          <w:p w14:paraId="78260FD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cstheme="minorHAnsi"/>
                <w:sz w:val="20"/>
                <w:szCs w:val="20"/>
              </w:rPr>
              <w:t>Stróżówka – obiekt nr 3</w:t>
            </w:r>
          </w:p>
        </w:tc>
        <w:tc>
          <w:tcPr>
            <w:tcW w:w="1266" w:type="dxa"/>
            <w:noWrap/>
            <w:vAlign w:val="bottom"/>
            <w:hideMark/>
          </w:tcPr>
          <w:p w14:paraId="673A681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5" w:type="dxa"/>
            <w:noWrap/>
            <w:vAlign w:val="bottom"/>
            <w:hideMark/>
          </w:tcPr>
          <w:p w14:paraId="46B85B87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71" w:type="dxa"/>
          </w:tcPr>
          <w:p w14:paraId="299C18B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65B23767" w14:textId="77777777" w:rsidTr="006C5374">
        <w:trPr>
          <w:trHeight w:val="300"/>
        </w:trPr>
        <w:tc>
          <w:tcPr>
            <w:tcW w:w="634" w:type="dxa"/>
            <w:noWrap/>
            <w:vAlign w:val="bottom"/>
            <w:hideMark/>
          </w:tcPr>
          <w:p w14:paraId="488CF19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387" w:type="dxa"/>
            <w:noWrap/>
            <w:vAlign w:val="bottom"/>
            <w:hideMark/>
          </w:tcPr>
          <w:p w14:paraId="621DD0CD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cstheme="minorHAnsi"/>
                <w:sz w:val="20"/>
                <w:szCs w:val="20"/>
              </w:rPr>
              <w:t>Wagi samochodowe 15 t (2 szt.) – obiekt nr 3a</w:t>
            </w:r>
          </w:p>
        </w:tc>
        <w:tc>
          <w:tcPr>
            <w:tcW w:w="1266" w:type="dxa"/>
            <w:noWrap/>
            <w:vAlign w:val="bottom"/>
            <w:hideMark/>
          </w:tcPr>
          <w:p w14:paraId="2CE02E3A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  <w:hideMark/>
          </w:tcPr>
          <w:p w14:paraId="2F5A342C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3290524E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61B1383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010445AF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387" w:type="dxa"/>
            <w:noWrap/>
            <w:vAlign w:val="bottom"/>
          </w:tcPr>
          <w:p w14:paraId="1BF20732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Waga samochodowa 50 t – obiekt nr 3b</w:t>
            </w:r>
          </w:p>
        </w:tc>
        <w:tc>
          <w:tcPr>
            <w:tcW w:w="1266" w:type="dxa"/>
            <w:noWrap/>
            <w:vAlign w:val="bottom"/>
          </w:tcPr>
          <w:p w14:paraId="2F0ABA9F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9A6203E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052FCEBE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3664A9E2" w14:textId="77777777" w:rsidTr="006C5374">
        <w:trPr>
          <w:trHeight w:val="300"/>
        </w:trPr>
        <w:tc>
          <w:tcPr>
            <w:tcW w:w="634" w:type="dxa"/>
            <w:noWrap/>
            <w:vAlign w:val="bottom"/>
            <w:hideMark/>
          </w:tcPr>
          <w:p w14:paraId="27C83CD1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387" w:type="dxa"/>
            <w:noWrap/>
            <w:vAlign w:val="bottom"/>
            <w:hideMark/>
          </w:tcPr>
          <w:p w14:paraId="47D1E88E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cstheme="minorHAnsi"/>
                <w:sz w:val="20"/>
                <w:szCs w:val="20"/>
              </w:rPr>
              <w:t xml:space="preserve">Ścieżka edukacyjna </w:t>
            </w:r>
            <w:r>
              <w:rPr>
                <w:rFonts w:cstheme="minorHAnsi"/>
                <w:sz w:val="20"/>
                <w:szCs w:val="20"/>
              </w:rPr>
              <w:t>z wiatą</w:t>
            </w:r>
            <w:r w:rsidRPr="0021677B">
              <w:rPr>
                <w:rFonts w:cstheme="minorHAnsi"/>
                <w:sz w:val="20"/>
                <w:szCs w:val="20"/>
              </w:rPr>
              <w:t>– obiekt nr 4</w:t>
            </w:r>
          </w:p>
        </w:tc>
        <w:tc>
          <w:tcPr>
            <w:tcW w:w="1266" w:type="dxa"/>
            <w:noWrap/>
            <w:vAlign w:val="bottom"/>
            <w:hideMark/>
          </w:tcPr>
          <w:p w14:paraId="5AD36620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  <w:hideMark/>
          </w:tcPr>
          <w:p w14:paraId="7B01D1F5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0FE09945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3DAE2223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4ED6175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387" w:type="dxa"/>
            <w:noWrap/>
            <w:vAlign w:val="bottom"/>
          </w:tcPr>
          <w:p w14:paraId="064984ED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Ściany oporowe</w:t>
            </w:r>
          </w:p>
        </w:tc>
        <w:tc>
          <w:tcPr>
            <w:tcW w:w="1266" w:type="dxa"/>
            <w:noWrap/>
            <w:vAlign w:val="bottom"/>
          </w:tcPr>
          <w:p w14:paraId="4D7D2D4C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563F9519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047CDC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576C4263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C60603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387" w:type="dxa"/>
            <w:noWrap/>
            <w:vAlign w:val="bottom"/>
          </w:tcPr>
          <w:p w14:paraId="785742F1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Zadaszone b</w:t>
            </w:r>
            <w:r w:rsidRPr="0021677B">
              <w:rPr>
                <w:rFonts w:cstheme="minorHAnsi"/>
                <w:sz w:val="20"/>
                <w:szCs w:val="20"/>
              </w:rPr>
              <w:t>oksy na odpady</w:t>
            </w:r>
          </w:p>
        </w:tc>
        <w:tc>
          <w:tcPr>
            <w:tcW w:w="1266" w:type="dxa"/>
            <w:noWrap/>
            <w:vAlign w:val="bottom"/>
          </w:tcPr>
          <w:p w14:paraId="46AFFD27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688FA6B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9FAD939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58BF4958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6F3BB24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387" w:type="dxa"/>
            <w:noWrap/>
            <w:vAlign w:val="bottom"/>
          </w:tcPr>
          <w:p w14:paraId="6032E6E4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Place manewrowe i technologiczne wraz z chodnikiem</w:t>
            </w:r>
          </w:p>
        </w:tc>
        <w:tc>
          <w:tcPr>
            <w:tcW w:w="1266" w:type="dxa"/>
            <w:noWrap/>
            <w:vAlign w:val="bottom"/>
          </w:tcPr>
          <w:p w14:paraId="1BD0B35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307CC368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3D614C7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0CFCB974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3D6DA630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387" w:type="dxa"/>
            <w:noWrap/>
            <w:vAlign w:val="bottom"/>
          </w:tcPr>
          <w:p w14:paraId="328D4486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Wiat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21677B">
              <w:rPr>
                <w:rFonts w:cstheme="minorHAnsi"/>
                <w:sz w:val="20"/>
                <w:szCs w:val="20"/>
              </w:rPr>
              <w:t xml:space="preserve"> na pojazdy PSZOK</w:t>
            </w:r>
          </w:p>
        </w:tc>
        <w:tc>
          <w:tcPr>
            <w:tcW w:w="1266" w:type="dxa"/>
            <w:noWrap/>
            <w:vAlign w:val="bottom"/>
          </w:tcPr>
          <w:p w14:paraId="708A8E49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0E817CE9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18A1A9D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CF3FF42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6635AA6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2.11</w:t>
            </w:r>
          </w:p>
        </w:tc>
        <w:tc>
          <w:tcPr>
            <w:tcW w:w="5387" w:type="dxa"/>
            <w:noWrap/>
            <w:vAlign w:val="bottom"/>
          </w:tcPr>
          <w:p w14:paraId="3C998565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Miejsca postojowe i parkingowe dla pracowników i klientów PSZOK</w:t>
            </w:r>
          </w:p>
        </w:tc>
        <w:tc>
          <w:tcPr>
            <w:tcW w:w="1266" w:type="dxa"/>
            <w:noWrap/>
            <w:vAlign w:val="bottom"/>
          </w:tcPr>
          <w:p w14:paraId="689F4D8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26E2C1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179DD4A8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0B1139D9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79452BA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2.12</w:t>
            </w:r>
          </w:p>
        </w:tc>
        <w:tc>
          <w:tcPr>
            <w:tcW w:w="5387" w:type="dxa"/>
            <w:noWrap/>
            <w:vAlign w:val="bottom"/>
          </w:tcPr>
          <w:p w14:paraId="70369BE9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Drogi wewnętrzne (wjazd do PSZOK i strefa oczekiwania)</w:t>
            </w:r>
          </w:p>
        </w:tc>
        <w:tc>
          <w:tcPr>
            <w:tcW w:w="1266" w:type="dxa"/>
            <w:noWrap/>
            <w:vAlign w:val="bottom"/>
          </w:tcPr>
          <w:p w14:paraId="7A081A86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23EE81A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0FF026E8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2D171FA2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2EE4E9B6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2.13</w:t>
            </w:r>
          </w:p>
        </w:tc>
        <w:tc>
          <w:tcPr>
            <w:tcW w:w="5387" w:type="dxa"/>
            <w:noWrap/>
            <w:vAlign w:val="bottom"/>
          </w:tcPr>
          <w:p w14:paraId="1EE6C795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zewnętrzna wodociągowa wraz z przyłączem</w:t>
            </w:r>
          </w:p>
        </w:tc>
        <w:tc>
          <w:tcPr>
            <w:tcW w:w="1266" w:type="dxa"/>
            <w:noWrap/>
            <w:vAlign w:val="bottom"/>
          </w:tcPr>
          <w:p w14:paraId="1683582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7D98C69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7FEC737B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E26B380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6B255DB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2.14</w:t>
            </w:r>
          </w:p>
        </w:tc>
        <w:tc>
          <w:tcPr>
            <w:tcW w:w="5387" w:type="dxa"/>
            <w:noWrap/>
            <w:vAlign w:val="bottom"/>
          </w:tcPr>
          <w:p w14:paraId="13885952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zewnętrzna kanalizacji deszczowej wraz z przyłączem</w:t>
            </w:r>
          </w:p>
        </w:tc>
        <w:tc>
          <w:tcPr>
            <w:tcW w:w="1266" w:type="dxa"/>
            <w:noWrap/>
            <w:vAlign w:val="bottom"/>
          </w:tcPr>
          <w:p w14:paraId="70D768BE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12DA2595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5E06F9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F2B50A6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4DC10AB1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2.15</w:t>
            </w:r>
          </w:p>
        </w:tc>
        <w:tc>
          <w:tcPr>
            <w:tcW w:w="5387" w:type="dxa"/>
            <w:noWrap/>
            <w:vAlign w:val="bottom"/>
          </w:tcPr>
          <w:p w14:paraId="01C4164D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zewnętrzna kanalizacji sanitarnej wraz z przyłączem</w:t>
            </w:r>
          </w:p>
        </w:tc>
        <w:tc>
          <w:tcPr>
            <w:tcW w:w="1266" w:type="dxa"/>
            <w:noWrap/>
            <w:vAlign w:val="bottom"/>
          </w:tcPr>
          <w:p w14:paraId="5A982DF6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1B2813BC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B89C3D9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229780A1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BC1AAA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2.16</w:t>
            </w:r>
          </w:p>
        </w:tc>
        <w:tc>
          <w:tcPr>
            <w:tcW w:w="5387" w:type="dxa"/>
            <w:noWrap/>
            <w:vAlign w:val="bottom"/>
          </w:tcPr>
          <w:p w14:paraId="2FBD756E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331F">
              <w:rPr>
                <w:rFonts w:cstheme="minorHAnsi"/>
                <w:sz w:val="20"/>
                <w:szCs w:val="20"/>
              </w:rPr>
              <w:t>Instalacja zewnętrzna przeciwpożarowa</w:t>
            </w:r>
          </w:p>
        </w:tc>
        <w:tc>
          <w:tcPr>
            <w:tcW w:w="1266" w:type="dxa"/>
            <w:noWrap/>
            <w:vAlign w:val="bottom"/>
          </w:tcPr>
          <w:p w14:paraId="124EDAD9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762E8128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711DE2E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29D47D66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292E74EF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2.17</w:t>
            </w:r>
          </w:p>
        </w:tc>
        <w:tc>
          <w:tcPr>
            <w:tcW w:w="5387" w:type="dxa"/>
            <w:noWrap/>
            <w:vAlign w:val="bottom"/>
          </w:tcPr>
          <w:p w14:paraId="7648C37F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zewnętrzna elektroenergetyczna wraz z oświetleniem terenu</w:t>
            </w:r>
            <w:r>
              <w:rPr>
                <w:rFonts w:cstheme="minorHAnsi"/>
                <w:sz w:val="20"/>
                <w:szCs w:val="20"/>
              </w:rPr>
              <w:t>, AKPiA</w:t>
            </w:r>
            <w:r w:rsidRPr="0021677B">
              <w:rPr>
                <w:rFonts w:cstheme="minorHAnsi"/>
                <w:sz w:val="20"/>
                <w:szCs w:val="20"/>
              </w:rPr>
              <w:t xml:space="preserve"> oraz przyłączem</w:t>
            </w:r>
          </w:p>
        </w:tc>
        <w:tc>
          <w:tcPr>
            <w:tcW w:w="1266" w:type="dxa"/>
            <w:noWrap/>
            <w:vAlign w:val="bottom"/>
          </w:tcPr>
          <w:p w14:paraId="6080D4B3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96CB0B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9C4469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7F158498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7DB7F8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2.18</w:t>
            </w:r>
          </w:p>
        </w:tc>
        <w:tc>
          <w:tcPr>
            <w:tcW w:w="5387" w:type="dxa"/>
            <w:noWrap/>
            <w:vAlign w:val="bottom"/>
          </w:tcPr>
          <w:p w14:paraId="1AB85734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zewnętrzna monitoringu CCTV (wizyjny system kontroli) i instalacja przeciwwłamaniowa</w:t>
            </w:r>
          </w:p>
        </w:tc>
        <w:tc>
          <w:tcPr>
            <w:tcW w:w="1266" w:type="dxa"/>
            <w:noWrap/>
            <w:vAlign w:val="bottom"/>
          </w:tcPr>
          <w:p w14:paraId="2CF634B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7C512D9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14FD7C5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73FC9059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778CA7DD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2.19</w:t>
            </w:r>
          </w:p>
        </w:tc>
        <w:tc>
          <w:tcPr>
            <w:tcW w:w="5387" w:type="dxa"/>
            <w:noWrap/>
            <w:vAlign w:val="bottom"/>
          </w:tcPr>
          <w:p w14:paraId="6A10B1CF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 xml:space="preserve">Instalacja </w:t>
            </w:r>
            <w:r>
              <w:rPr>
                <w:rFonts w:cstheme="minorHAnsi"/>
                <w:sz w:val="20"/>
                <w:szCs w:val="20"/>
              </w:rPr>
              <w:t>SAP</w:t>
            </w:r>
          </w:p>
        </w:tc>
        <w:tc>
          <w:tcPr>
            <w:tcW w:w="1266" w:type="dxa"/>
            <w:noWrap/>
            <w:vAlign w:val="bottom"/>
          </w:tcPr>
          <w:p w14:paraId="1D823B0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281F3371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0053CDB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11A5C03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3B3A8AA9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2.20</w:t>
            </w:r>
          </w:p>
        </w:tc>
        <w:tc>
          <w:tcPr>
            <w:tcW w:w="5387" w:type="dxa"/>
            <w:noWrap/>
            <w:vAlign w:val="bottom"/>
          </w:tcPr>
          <w:p w14:paraId="4FE657A0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BMS</w:t>
            </w:r>
          </w:p>
        </w:tc>
        <w:tc>
          <w:tcPr>
            <w:tcW w:w="1266" w:type="dxa"/>
            <w:noWrap/>
            <w:vAlign w:val="bottom"/>
          </w:tcPr>
          <w:p w14:paraId="52BC73FC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22BA62B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36ABE7B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5566AF48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3B48A51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2.21</w:t>
            </w:r>
          </w:p>
        </w:tc>
        <w:tc>
          <w:tcPr>
            <w:tcW w:w="5387" w:type="dxa"/>
            <w:noWrap/>
            <w:vAlign w:val="bottom"/>
          </w:tcPr>
          <w:p w14:paraId="6CF19667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kontroli dostępu</w:t>
            </w:r>
          </w:p>
        </w:tc>
        <w:tc>
          <w:tcPr>
            <w:tcW w:w="1266" w:type="dxa"/>
            <w:noWrap/>
            <w:vAlign w:val="bottom"/>
          </w:tcPr>
          <w:p w14:paraId="0B23D8B8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793DC283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15C1A38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29754ADB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F5F4E4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2.22</w:t>
            </w:r>
          </w:p>
        </w:tc>
        <w:tc>
          <w:tcPr>
            <w:tcW w:w="5387" w:type="dxa"/>
            <w:noWrap/>
            <w:vAlign w:val="bottom"/>
          </w:tcPr>
          <w:p w14:paraId="664B9E16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teleinformatyczna (w tym m.in. przyłącze teleinformatyczne, nagłośnienie)</w:t>
            </w:r>
          </w:p>
        </w:tc>
        <w:tc>
          <w:tcPr>
            <w:tcW w:w="1266" w:type="dxa"/>
            <w:noWrap/>
            <w:vAlign w:val="bottom"/>
          </w:tcPr>
          <w:p w14:paraId="7DFCA215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5FE2F5A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20F671B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596BF9CC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13C57114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2.2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387" w:type="dxa"/>
            <w:noWrap/>
            <w:vAlign w:val="bottom"/>
          </w:tcPr>
          <w:p w14:paraId="188FC49D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Instalacja fotowoltaiczna o mocy min. 40 kW wraz z konstrukcją</w:t>
            </w:r>
          </w:p>
        </w:tc>
        <w:tc>
          <w:tcPr>
            <w:tcW w:w="1266" w:type="dxa"/>
            <w:noWrap/>
            <w:vAlign w:val="bottom"/>
          </w:tcPr>
          <w:p w14:paraId="5E76854A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03E441F3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6C2C77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0173E32B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1E5AFCD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2.24</w:t>
            </w:r>
          </w:p>
        </w:tc>
        <w:tc>
          <w:tcPr>
            <w:tcW w:w="5387" w:type="dxa"/>
            <w:noWrap/>
            <w:vAlign w:val="bottom"/>
          </w:tcPr>
          <w:p w14:paraId="23A1EBD8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Ogrodzenie terenu PSZOK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Pr="0021677B">
              <w:rPr>
                <w:rFonts w:cstheme="minorHAnsi"/>
                <w:sz w:val="20"/>
                <w:szCs w:val="20"/>
              </w:rPr>
              <w:t>wraz z bramami przesuwnymi, szlabanami oraz furtką oraz demontaż i odnowienie części starego ogrodzenia</w:t>
            </w:r>
          </w:p>
        </w:tc>
        <w:tc>
          <w:tcPr>
            <w:tcW w:w="1266" w:type="dxa"/>
            <w:noWrap/>
            <w:vAlign w:val="bottom"/>
          </w:tcPr>
          <w:p w14:paraId="15E171FF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04DF03C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7AA0AF59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2995CE55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5DEA99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2.25</w:t>
            </w:r>
          </w:p>
        </w:tc>
        <w:tc>
          <w:tcPr>
            <w:tcW w:w="5387" w:type="dxa"/>
            <w:noWrap/>
            <w:vAlign w:val="bottom"/>
          </w:tcPr>
          <w:p w14:paraId="5A1CA57A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 xml:space="preserve">Wykonanie wycinek drzew i krzewów </w:t>
            </w:r>
            <w:r>
              <w:rPr>
                <w:rFonts w:cstheme="minorHAnsi"/>
                <w:sz w:val="20"/>
                <w:szCs w:val="20"/>
              </w:rPr>
              <w:t>oraz nasadzenia nowej roślinności</w:t>
            </w:r>
          </w:p>
        </w:tc>
        <w:tc>
          <w:tcPr>
            <w:tcW w:w="1266" w:type="dxa"/>
            <w:noWrap/>
            <w:vAlign w:val="bottom"/>
          </w:tcPr>
          <w:p w14:paraId="1805114A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157500C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44AC85CC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41516003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731969F1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noWrap/>
            <w:vAlign w:val="bottom"/>
          </w:tcPr>
          <w:p w14:paraId="3102454D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21677B">
              <w:rPr>
                <w:rFonts w:cstheme="minorHAnsi"/>
                <w:b/>
                <w:bCs/>
                <w:sz w:val="20"/>
                <w:szCs w:val="20"/>
              </w:rPr>
              <w:t>Razem poz. 2</w:t>
            </w:r>
          </w:p>
        </w:tc>
        <w:tc>
          <w:tcPr>
            <w:tcW w:w="1266" w:type="dxa"/>
            <w:noWrap/>
            <w:vAlign w:val="bottom"/>
          </w:tcPr>
          <w:p w14:paraId="3F29737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343F6390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7EDB622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F00037F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69DD3804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387" w:type="dxa"/>
            <w:noWrap/>
            <w:vAlign w:val="bottom"/>
          </w:tcPr>
          <w:p w14:paraId="66BAE4FE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1677B">
              <w:rPr>
                <w:rFonts w:cstheme="minorHAnsi"/>
                <w:b/>
                <w:bCs/>
                <w:sz w:val="20"/>
                <w:szCs w:val="20"/>
              </w:rPr>
              <w:t>Wyposażenie obiektów</w:t>
            </w:r>
          </w:p>
        </w:tc>
        <w:tc>
          <w:tcPr>
            <w:tcW w:w="1266" w:type="dxa"/>
            <w:noWrap/>
            <w:vAlign w:val="bottom"/>
          </w:tcPr>
          <w:p w14:paraId="2AEFC190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AE16A42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44B6419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258D1EB5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5E92E259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5387" w:type="dxa"/>
            <w:noWrap/>
            <w:vAlign w:val="bottom"/>
          </w:tcPr>
          <w:p w14:paraId="4402478C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Wyposażenie obiektu nr 2 - Budynek administracyjno-socjalny</w:t>
            </w:r>
          </w:p>
        </w:tc>
        <w:tc>
          <w:tcPr>
            <w:tcW w:w="1266" w:type="dxa"/>
            <w:noWrap/>
            <w:vAlign w:val="bottom"/>
          </w:tcPr>
          <w:p w14:paraId="267FB02F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0B96CB40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3300175D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7E5CD08F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31DFCA04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3.2.</w:t>
            </w:r>
          </w:p>
        </w:tc>
        <w:tc>
          <w:tcPr>
            <w:tcW w:w="5387" w:type="dxa"/>
            <w:noWrap/>
            <w:vAlign w:val="bottom"/>
          </w:tcPr>
          <w:p w14:paraId="7155C122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Wyposażenie obiektu nr 3 – Stróżówka (bez serwerowni)</w:t>
            </w:r>
          </w:p>
        </w:tc>
        <w:tc>
          <w:tcPr>
            <w:tcW w:w="1266" w:type="dxa"/>
            <w:noWrap/>
            <w:vAlign w:val="bottom"/>
          </w:tcPr>
          <w:p w14:paraId="01DF32B6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6AA91F3F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7520976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091AF721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49B9FA41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3.3.</w:t>
            </w:r>
          </w:p>
        </w:tc>
        <w:tc>
          <w:tcPr>
            <w:tcW w:w="5387" w:type="dxa"/>
            <w:noWrap/>
            <w:vAlign w:val="bottom"/>
          </w:tcPr>
          <w:p w14:paraId="7EC276A3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Wyposażenie obiektu nr 5 - Punkt napraw</w:t>
            </w:r>
          </w:p>
        </w:tc>
        <w:tc>
          <w:tcPr>
            <w:tcW w:w="1266" w:type="dxa"/>
            <w:noWrap/>
            <w:vAlign w:val="bottom"/>
          </w:tcPr>
          <w:p w14:paraId="054E420E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2648C9DC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174CE4B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160A418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6A87655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3.4.</w:t>
            </w:r>
          </w:p>
        </w:tc>
        <w:tc>
          <w:tcPr>
            <w:tcW w:w="5387" w:type="dxa"/>
            <w:noWrap/>
            <w:vAlign w:val="bottom"/>
          </w:tcPr>
          <w:p w14:paraId="67475E7E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Wyposażenie obiektu nr 6 - Punkt wymiany rzeczy używanych</w:t>
            </w:r>
          </w:p>
        </w:tc>
        <w:tc>
          <w:tcPr>
            <w:tcW w:w="1266" w:type="dxa"/>
            <w:noWrap/>
            <w:vAlign w:val="bottom"/>
          </w:tcPr>
          <w:p w14:paraId="3801083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1AA4731B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31E09FD6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0C2D0F2D" w14:textId="77777777" w:rsidTr="006C5374">
        <w:trPr>
          <w:trHeight w:val="300"/>
        </w:trPr>
        <w:tc>
          <w:tcPr>
            <w:tcW w:w="634" w:type="dxa"/>
            <w:noWrap/>
            <w:vAlign w:val="bottom"/>
          </w:tcPr>
          <w:p w14:paraId="4383EDE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3.5.</w:t>
            </w:r>
          </w:p>
        </w:tc>
        <w:tc>
          <w:tcPr>
            <w:tcW w:w="5387" w:type="dxa"/>
            <w:noWrap/>
            <w:vAlign w:val="bottom"/>
          </w:tcPr>
          <w:p w14:paraId="374AB82C" w14:textId="77777777" w:rsidR="00D864E1" w:rsidRPr="0021677B" w:rsidRDefault="00D864E1" w:rsidP="006C5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1677B">
              <w:rPr>
                <w:rFonts w:cstheme="minorHAnsi"/>
                <w:sz w:val="20"/>
                <w:szCs w:val="20"/>
              </w:rPr>
              <w:t>Wyposażenie serwerowni (szafa i urządzenia)</w:t>
            </w:r>
          </w:p>
        </w:tc>
        <w:tc>
          <w:tcPr>
            <w:tcW w:w="1266" w:type="dxa"/>
            <w:noWrap/>
            <w:vAlign w:val="bottom"/>
          </w:tcPr>
          <w:p w14:paraId="4888301F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2BAB01AF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A6C6A0B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7E51B1A2" w14:textId="77777777" w:rsidTr="006C5374">
        <w:trPr>
          <w:trHeight w:val="315"/>
        </w:trPr>
        <w:tc>
          <w:tcPr>
            <w:tcW w:w="634" w:type="dxa"/>
            <w:noWrap/>
            <w:vAlign w:val="bottom"/>
            <w:hideMark/>
          </w:tcPr>
          <w:p w14:paraId="37ABE96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noWrap/>
            <w:vAlign w:val="bottom"/>
            <w:hideMark/>
          </w:tcPr>
          <w:p w14:paraId="59259C6F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RAZEM poz. 3</w:t>
            </w:r>
          </w:p>
        </w:tc>
        <w:tc>
          <w:tcPr>
            <w:tcW w:w="1266" w:type="dxa"/>
            <w:noWrap/>
            <w:vAlign w:val="bottom"/>
            <w:hideMark/>
          </w:tcPr>
          <w:p w14:paraId="12EF38E0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5" w:type="dxa"/>
            <w:noWrap/>
            <w:vAlign w:val="bottom"/>
            <w:hideMark/>
          </w:tcPr>
          <w:p w14:paraId="7E65A816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71" w:type="dxa"/>
          </w:tcPr>
          <w:p w14:paraId="1CEE5579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69C4ADF0" w14:textId="77777777" w:rsidTr="006C5374">
        <w:trPr>
          <w:trHeight w:val="420"/>
        </w:trPr>
        <w:tc>
          <w:tcPr>
            <w:tcW w:w="634" w:type="dxa"/>
            <w:shd w:val="clear" w:color="auto" w:fill="F2F2F2"/>
            <w:noWrap/>
            <w:vAlign w:val="bottom"/>
            <w:hideMark/>
          </w:tcPr>
          <w:p w14:paraId="1F189A46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shd w:val="clear" w:color="auto" w:fill="F2F2F2"/>
            <w:noWrap/>
            <w:vAlign w:val="center"/>
            <w:hideMark/>
          </w:tcPr>
          <w:p w14:paraId="0DE3442D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RAZEM (poz. 1 – 3)</w:t>
            </w:r>
          </w:p>
        </w:tc>
        <w:tc>
          <w:tcPr>
            <w:tcW w:w="1266" w:type="dxa"/>
            <w:shd w:val="clear" w:color="auto" w:fill="F2F2F2"/>
            <w:noWrap/>
            <w:vAlign w:val="bottom"/>
            <w:hideMark/>
          </w:tcPr>
          <w:p w14:paraId="62BB368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5" w:type="dxa"/>
            <w:shd w:val="clear" w:color="auto" w:fill="F2F2F2"/>
            <w:noWrap/>
            <w:vAlign w:val="bottom"/>
            <w:hideMark/>
          </w:tcPr>
          <w:p w14:paraId="4327E47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71" w:type="dxa"/>
            <w:shd w:val="clear" w:color="auto" w:fill="F2F2F2"/>
          </w:tcPr>
          <w:p w14:paraId="6C75442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002375A1" w14:textId="77777777" w:rsidTr="006C5374">
        <w:trPr>
          <w:trHeight w:val="315"/>
        </w:trPr>
        <w:tc>
          <w:tcPr>
            <w:tcW w:w="634" w:type="dxa"/>
            <w:noWrap/>
            <w:vAlign w:val="bottom"/>
          </w:tcPr>
          <w:p w14:paraId="3951B05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noWrap/>
            <w:vAlign w:val="bottom"/>
          </w:tcPr>
          <w:p w14:paraId="0DE6155B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noWrap/>
            <w:vAlign w:val="bottom"/>
          </w:tcPr>
          <w:p w14:paraId="4ECDF62F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E6A56C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08F9A68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50C68132" w14:textId="77777777" w:rsidTr="006C5374">
        <w:trPr>
          <w:trHeight w:val="284"/>
        </w:trPr>
        <w:tc>
          <w:tcPr>
            <w:tcW w:w="634" w:type="dxa"/>
            <w:noWrap/>
            <w:vAlign w:val="bottom"/>
            <w:hideMark/>
          </w:tcPr>
          <w:p w14:paraId="6B645FE7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8" w:type="dxa"/>
            <w:gridSpan w:val="3"/>
            <w:noWrap/>
            <w:vAlign w:val="bottom"/>
            <w:hideMark/>
          </w:tcPr>
          <w:p w14:paraId="04C0068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Koszty ogólne </w:t>
            </w:r>
          </w:p>
        </w:tc>
        <w:tc>
          <w:tcPr>
            <w:tcW w:w="1571" w:type="dxa"/>
          </w:tcPr>
          <w:p w14:paraId="55C7103B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D864E1" w:rsidRPr="0021677B" w14:paraId="4E87C7ED" w14:textId="77777777" w:rsidTr="006C5374">
        <w:trPr>
          <w:trHeight w:val="284"/>
        </w:trPr>
        <w:tc>
          <w:tcPr>
            <w:tcW w:w="634" w:type="dxa"/>
            <w:noWrap/>
            <w:vAlign w:val="bottom"/>
          </w:tcPr>
          <w:p w14:paraId="6A574C3B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4.1 </w:t>
            </w:r>
          </w:p>
        </w:tc>
        <w:tc>
          <w:tcPr>
            <w:tcW w:w="5387" w:type="dxa"/>
            <w:noWrap/>
            <w:vAlign w:val="bottom"/>
          </w:tcPr>
          <w:p w14:paraId="321450F2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Zaplecze Wykonawcy</w:t>
            </w:r>
          </w:p>
        </w:tc>
        <w:tc>
          <w:tcPr>
            <w:tcW w:w="1266" w:type="dxa"/>
            <w:noWrap/>
            <w:vAlign w:val="bottom"/>
          </w:tcPr>
          <w:p w14:paraId="507221C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5862B7A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473EC7E7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8B477DA" w14:textId="77777777" w:rsidTr="006C5374">
        <w:trPr>
          <w:trHeight w:val="284"/>
        </w:trPr>
        <w:tc>
          <w:tcPr>
            <w:tcW w:w="634" w:type="dxa"/>
            <w:noWrap/>
            <w:vAlign w:val="bottom"/>
          </w:tcPr>
          <w:p w14:paraId="4A0DB53A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4.2</w:t>
            </w:r>
          </w:p>
        </w:tc>
        <w:tc>
          <w:tcPr>
            <w:tcW w:w="5387" w:type="dxa"/>
            <w:noWrap/>
            <w:vAlign w:val="bottom"/>
          </w:tcPr>
          <w:p w14:paraId="0AEE3BA7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Koszt gwarancji i ubezpieczeń</w:t>
            </w:r>
          </w:p>
        </w:tc>
        <w:tc>
          <w:tcPr>
            <w:tcW w:w="1266" w:type="dxa"/>
            <w:noWrap/>
            <w:vAlign w:val="bottom"/>
          </w:tcPr>
          <w:p w14:paraId="70733761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0F20698B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697DC326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7145E5CF" w14:textId="77777777" w:rsidTr="006C5374">
        <w:trPr>
          <w:trHeight w:val="284"/>
        </w:trPr>
        <w:tc>
          <w:tcPr>
            <w:tcW w:w="634" w:type="dxa"/>
            <w:noWrap/>
            <w:vAlign w:val="bottom"/>
          </w:tcPr>
          <w:p w14:paraId="5E66A10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4.3</w:t>
            </w:r>
          </w:p>
        </w:tc>
        <w:tc>
          <w:tcPr>
            <w:tcW w:w="5387" w:type="dxa"/>
            <w:noWrap/>
            <w:vAlign w:val="bottom"/>
          </w:tcPr>
          <w:p w14:paraId="223BE07C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Szkolenia personelu Zamawiającego</w:t>
            </w:r>
          </w:p>
        </w:tc>
        <w:tc>
          <w:tcPr>
            <w:tcW w:w="1266" w:type="dxa"/>
            <w:noWrap/>
            <w:vAlign w:val="bottom"/>
          </w:tcPr>
          <w:p w14:paraId="6E1FBA3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52374FD4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2EFE6A6F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6348BF63" w14:textId="77777777" w:rsidTr="006C5374">
        <w:trPr>
          <w:trHeight w:val="284"/>
        </w:trPr>
        <w:tc>
          <w:tcPr>
            <w:tcW w:w="634" w:type="dxa"/>
            <w:noWrap/>
            <w:vAlign w:val="bottom"/>
          </w:tcPr>
          <w:p w14:paraId="218E2CF6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4.4</w:t>
            </w:r>
          </w:p>
        </w:tc>
        <w:tc>
          <w:tcPr>
            <w:tcW w:w="5387" w:type="dxa"/>
            <w:noWrap/>
            <w:vAlign w:val="bottom"/>
          </w:tcPr>
          <w:p w14:paraId="665FAF75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Rozruch i próby </w:t>
            </w:r>
          </w:p>
        </w:tc>
        <w:tc>
          <w:tcPr>
            <w:tcW w:w="1266" w:type="dxa"/>
            <w:noWrap/>
            <w:vAlign w:val="bottom"/>
          </w:tcPr>
          <w:p w14:paraId="7FDB1063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1210B3F5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25D47993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E7F6531" w14:textId="77777777" w:rsidTr="006C5374">
        <w:trPr>
          <w:trHeight w:val="284"/>
        </w:trPr>
        <w:tc>
          <w:tcPr>
            <w:tcW w:w="634" w:type="dxa"/>
            <w:noWrap/>
            <w:vAlign w:val="bottom"/>
          </w:tcPr>
          <w:p w14:paraId="78E321A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4.5</w:t>
            </w:r>
          </w:p>
        </w:tc>
        <w:tc>
          <w:tcPr>
            <w:tcW w:w="5387" w:type="dxa"/>
            <w:noWrap/>
            <w:vAlign w:val="bottom"/>
          </w:tcPr>
          <w:p w14:paraId="3C8E60E7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Roboty pomiarowe i prace geodezyjne</w:t>
            </w:r>
          </w:p>
        </w:tc>
        <w:tc>
          <w:tcPr>
            <w:tcW w:w="1266" w:type="dxa"/>
            <w:noWrap/>
            <w:vAlign w:val="bottom"/>
          </w:tcPr>
          <w:p w14:paraId="3D284CF8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4E1D91C5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5F6E1DF0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1C1F59F2" w14:textId="77777777" w:rsidTr="006C5374">
        <w:trPr>
          <w:trHeight w:val="284"/>
        </w:trPr>
        <w:tc>
          <w:tcPr>
            <w:tcW w:w="634" w:type="dxa"/>
            <w:noWrap/>
            <w:vAlign w:val="bottom"/>
          </w:tcPr>
          <w:p w14:paraId="1859DCF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noWrap/>
            <w:vAlign w:val="bottom"/>
          </w:tcPr>
          <w:p w14:paraId="4A7E0914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RAZEM poz. 4</w:t>
            </w:r>
          </w:p>
        </w:tc>
        <w:tc>
          <w:tcPr>
            <w:tcW w:w="1266" w:type="dxa"/>
            <w:noWrap/>
            <w:vAlign w:val="bottom"/>
          </w:tcPr>
          <w:p w14:paraId="602F23F3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noWrap/>
            <w:vAlign w:val="bottom"/>
          </w:tcPr>
          <w:p w14:paraId="0B82F966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3AA6628C" w14:textId="77777777" w:rsidR="00D864E1" w:rsidRPr="0021677B" w:rsidRDefault="00D864E1" w:rsidP="006C537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pl-PL"/>
              </w:rPr>
            </w:pPr>
          </w:p>
        </w:tc>
      </w:tr>
      <w:tr w:rsidR="00D864E1" w:rsidRPr="0021677B" w14:paraId="6E616871" w14:textId="77777777" w:rsidTr="006C5374">
        <w:trPr>
          <w:trHeight w:val="420"/>
        </w:trPr>
        <w:tc>
          <w:tcPr>
            <w:tcW w:w="634" w:type="dxa"/>
            <w:shd w:val="clear" w:color="auto" w:fill="F2F2F2"/>
            <w:noWrap/>
            <w:vAlign w:val="bottom"/>
            <w:hideMark/>
          </w:tcPr>
          <w:p w14:paraId="79CA5E85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87" w:type="dxa"/>
            <w:shd w:val="clear" w:color="auto" w:fill="F2F2F2"/>
            <w:noWrap/>
            <w:vAlign w:val="center"/>
            <w:hideMark/>
          </w:tcPr>
          <w:p w14:paraId="63990AB4" w14:textId="77777777" w:rsidR="00D864E1" w:rsidRPr="0021677B" w:rsidRDefault="00D864E1" w:rsidP="006C537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RAZEM (poz. 1 – 4)</w:t>
            </w:r>
          </w:p>
        </w:tc>
        <w:tc>
          <w:tcPr>
            <w:tcW w:w="1266" w:type="dxa"/>
            <w:shd w:val="clear" w:color="auto" w:fill="F2F2F2"/>
            <w:noWrap/>
            <w:vAlign w:val="bottom"/>
            <w:hideMark/>
          </w:tcPr>
          <w:p w14:paraId="013C74EF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5" w:type="dxa"/>
            <w:shd w:val="clear" w:color="auto" w:fill="F2F2F2"/>
            <w:noWrap/>
            <w:vAlign w:val="bottom"/>
            <w:hideMark/>
          </w:tcPr>
          <w:p w14:paraId="075EAAA0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1677B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71" w:type="dxa"/>
            <w:shd w:val="clear" w:color="auto" w:fill="F2F2F2"/>
          </w:tcPr>
          <w:p w14:paraId="55C47FA3" w14:textId="77777777" w:rsidR="00D864E1" w:rsidRPr="0021677B" w:rsidRDefault="00D864E1" w:rsidP="006C537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1B1BC153" w14:textId="77777777" w:rsidR="00D864E1" w:rsidRPr="0021677B" w:rsidRDefault="00D864E1" w:rsidP="00F76075">
      <w:pPr>
        <w:spacing w:after="0" w:line="240" w:lineRule="auto"/>
        <w:rPr>
          <w:rFonts w:cstheme="minorHAnsi"/>
          <w:sz w:val="20"/>
          <w:szCs w:val="20"/>
        </w:rPr>
      </w:pPr>
    </w:p>
    <w:p w14:paraId="7F011EE9" w14:textId="77777777" w:rsidR="00316166" w:rsidRPr="0021677B" w:rsidRDefault="00316166" w:rsidP="00316166">
      <w:pPr>
        <w:keepNext/>
        <w:tabs>
          <w:tab w:val="left" w:pos="720"/>
          <w:tab w:val="left" w:pos="1800"/>
        </w:tabs>
        <w:spacing w:after="0" w:line="240" w:lineRule="auto"/>
        <w:outlineLvl w:val="0"/>
        <w:rPr>
          <w:rFonts w:eastAsia="Calibri" w:cstheme="minorHAnsi"/>
          <w:b/>
          <w:bCs/>
          <w:kern w:val="32"/>
          <w:sz w:val="20"/>
          <w:szCs w:val="20"/>
          <w:lang w:eastAsia="pl-PL"/>
        </w:rPr>
      </w:pPr>
    </w:p>
    <w:p w14:paraId="12765B61" w14:textId="77777777" w:rsidR="009D3D65" w:rsidRPr="0021677B" w:rsidRDefault="009D3D65" w:rsidP="009D3D65">
      <w:pPr>
        <w:jc w:val="right"/>
      </w:pPr>
    </w:p>
    <w:p w14:paraId="44E353B6" w14:textId="77777777" w:rsidR="009D3D65" w:rsidRPr="0021677B" w:rsidRDefault="009D3D65" w:rsidP="009D3D65">
      <w:pPr>
        <w:jc w:val="right"/>
      </w:pPr>
    </w:p>
    <w:p w14:paraId="45F98CFA" w14:textId="77777777" w:rsidR="009D3D65" w:rsidRPr="0021677B" w:rsidRDefault="009D3D65" w:rsidP="009D3D65">
      <w:pPr>
        <w:jc w:val="right"/>
      </w:pPr>
      <w:r w:rsidRPr="0021677B">
        <w:t xml:space="preserve">Dokument podpisany przy użyciu elektronicznego podpisu kwalifikowanego, </w:t>
      </w:r>
    </w:p>
    <w:p w14:paraId="1D7D969F" w14:textId="600F4C93" w:rsidR="00716C62" w:rsidRPr="0021677B" w:rsidRDefault="009D3D65" w:rsidP="009D3D65">
      <w:pPr>
        <w:jc w:val="right"/>
      </w:pPr>
      <w:r w:rsidRPr="0021677B">
        <w:t>podpisem zaufanym lub podpisem osobistym</w:t>
      </w:r>
    </w:p>
    <w:sectPr w:rsidR="00716C62" w:rsidRPr="0021677B" w:rsidSect="00316166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88B25" w14:textId="77777777" w:rsidR="00E12A62" w:rsidRDefault="00E12A62" w:rsidP="00E12A62">
      <w:pPr>
        <w:spacing w:after="0" w:line="240" w:lineRule="auto"/>
      </w:pPr>
      <w:r>
        <w:separator/>
      </w:r>
    </w:p>
  </w:endnote>
  <w:endnote w:type="continuationSeparator" w:id="0">
    <w:p w14:paraId="6217AE89" w14:textId="77777777" w:rsidR="00E12A62" w:rsidRDefault="00E12A62" w:rsidP="00E12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E3885" w14:textId="77777777" w:rsidR="00E12A62" w:rsidRDefault="00E12A62" w:rsidP="00E12A62">
      <w:pPr>
        <w:spacing w:after="0" w:line="240" w:lineRule="auto"/>
      </w:pPr>
      <w:r>
        <w:separator/>
      </w:r>
    </w:p>
  </w:footnote>
  <w:footnote w:type="continuationSeparator" w:id="0">
    <w:p w14:paraId="6189A320" w14:textId="77777777" w:rsidR="00E12A62" w:rsidRDefault="00E12A62" w:rsidP="00E12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AE0D" w14:textId="48DAA5DD" w:rsidR="00E12A62" w:rsidRDefault="00E12A62">
    <w:pPr>
      <w:pStyle w:val="Nagwek"/>
    </w:pPr>
    <w:r w:rsidRPr="00A91AE8">
      <w:rPr>
        <w:noProof/>
      </w:rPr>
      <w:drawing>
        <wp:inline distT="0" distB="0" distL="0" distR="0" wp14:anchorId="0719DBF1" wp14:editId="5A45E679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C2CAC"/>
    <w:multiLevelType w:val="hybridMultilevel"/>
    <w:tmpl w:val="3CA613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9D1471E"/>
    <w:multiLevelType w:val="hybridMultilevel"/>
    <w:tmpl w:val="34E480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694870">
    <w:abstractNumId w:val="1"/>
  </w:num>
  <w:num w:numId="2" w16cid:durableId="199946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F2D"/>
    <w:rsid w:val="00022B19"/>
    <w:rsid w:val="00026200"/>
    <w:rsid w:val="0003589A"/>
    <w:rsid w:val="000458B0"/>
    <w:rsid w:val="00051DA3"/>
    <w:rsid w:val="00072F2D"/>
    <w:rsid w:val="00073B1C"/>
    <w:rsid w:val="000C26DC"/>
    <w:rsid w:val="00124D23"/>
    <w:rsid w:val="00161A5D"/>
    <w:rsid w:val="0016336E"/>
    <w:rsid w:val="001871D2"/>
    <w:rsid w:val="001A4819"/>
    <w:rsid w:val="001D0B67"/>
    <w:rsid w:val="001D3AB8"/>
    <w:rsid w:val="0021677B"/>
    <w:rsid w:val="002D4CC8"/>
    <w:rsid w:val="00316166"/>
    <w:rsid w:val="00344309"/>
    <w:rsid w:val="00345427"/>
    <w:rsid w:val="003B3A1D"/>
    <w:rsid w:val="00405F09"/>
    <w:rsid w:val="00412616"/>
    <w:rsid w:val="00466D51"/>
    <w:rsid w:val="004C2193"/>
    <w:rsid w:val="004E173B"/>
    <w:rsid w:val="0050055A"/>
    <w:rsid w:val="005354D1"/>
    <w:rsid w:val="00570D62"/>
    <w:rsid w:val="005E0822"/>
    <w:rsid w:val="006110AA"/>
    <w:rsid w:val="006374A5"/>
    <w:rsid w:val="006777D6"/>
    <w:rsid w:val="006A7F9C"/>
    <w:rsid w:val="006E5615"/>
    <w:rsid w:val="006F1776"/>
    <w:rsid w:val="00716C62"/>
    <w:rsid w:val="007349B7"/>
    <w:rsid w:val="007663D5"/>
    <w:rsid w:val="007A54C8"/>
    <w:rsid w:val="007C331F"/>
    <w:rsid w:val="008405BB"/>
    <w:rsid w:val="00844AEC"/>
    <w:rsid w:val="00882418"/>
    <w:rsid w:val="008B10CC"/>
    <w:rsid w:val="008F3B63"/>
    <w:rsid w:val="008F5A5D"/>
    <w:rsid w:val="00902D6F"/>
    <w:rsid w:val="009068E9"/>
    <w:rsid w:val="00945B05"/>
    <w:rsid w:val="00952669"/>
    <w:rsid w:val="00957F15"/>
    <w:rsid w:val="0096195E"/>
    <w:rsid w:val="0097017C"/>
    <w:rsid w:val="009A6BEB"/>
    <w:rsid w:val="009C29B5"/>
    <w:rsid w:val="009D3D65"/>
    <w:rsid w:val="009F5316"/>
    <w:rsid w:val="009F6861"/>
    <w:rsid w:val="00A15156"/>
    <w:rsid w:val="00A27F7B"/>
    <w:rsid w:val="00AA1F87"/>
    <w:rsid w:val="00AA2AF4"/>
    <w:rsid w:val="00AF1D19"/>
    <w:rsid w:val="00B51361"/>
    <w:rsid w:val="00B775BD"/>
    <w:rsid w:val="00CA6C65"/>
    <w:rsid w:val="00D05692"/>
    <w:rsid w:val="00D23452"/>
    <w:rsid w:val="00D618CD"/>
    <w:rsid w:val="00D66BB2"/>
    <w:rsid w:val="00D66BBA"/>
    <w:rsid w:val="00D864E1"/>
    <w:rsid w:val="00DE01DA"/>
    <w:rsid w:val="00E01A3F"/>
    <w:rsid w:val="00E04563"/>
    <w:rsid w:val="00E12A62"/>
    <w:rsid w:val="00E30D5B"/>
    <w:rsid w:val="00E45EDF"/>
    <w:rsid w:val="00EF6075"/>
    <w:rsid w:val="00F22A6E"/>
    <w:rsid w:val="00F27F09"/>
    <w:rsid w:val="00F556A8"/>
    <w:rsid w:val="00F7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21B9"/>
  <w15:chartTrackingRefBased/>
  <w15:docId w15:val="{4718B8DE-8EC3-4AB3-954F-4DE2B2DD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166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2F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F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F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F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F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F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F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F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F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F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F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F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F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F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F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F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F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F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F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F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F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F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F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F2D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Akapit z listą BS,Normal,Akapit z listą31,Wypunktowanie,Normal2,Colorful List Accent 1,Akapit z listą4,Średnia siatka 1 — akcent 21,sw tekst"/>
    <w:basedOn w:val="Normalny"/>
    <w:link w:val="AkapitzlistZnak"/>
    <w:uiPriority w:val="34"/>
    <w:qFormat/>
    <w:rsid w:val="00072F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F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F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F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F2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normalny tekst Znak,L1 Znak,Numerowanie Znak,Akapit z listą5 Znak,T_SZ_List Paragraph Znak,Akapit z listą BS Znak,Normal Znak,Akapit z listą31 Znak,Wypunktowanie Znak,Normal2 Znak,Colorful List Accent 1 Znak"/>
    <w:link w:val="Akapitzlist"/>
    <w:uiPriority w:val="34"/>
    <w:locked/>
    <w:rsid w:val="004E173B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12A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2A6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12A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2A6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13</cp:revision>
  <cp:lastPrinted>2026-03-06T07:51:00Z</cp:lastPrinted>
  <dcterms:created xsi:type="dcterms:W3CDTF">2026-02-05T06:34:00Z</dcterms:created>
  <dcterms:modified xsi:type="dcterms:W3CDTF">2026-03-09T06:38:00Z</dcterms:modified>
</cp:coreProperties>
</file>